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pBdr>
          <w:bottom w:val="thinThickSmallGap" w:sz="12" w:space="1" w:color="943634"/>
        </w:pBdr>
        <w:spacing w:before="400" w:after="200"/>
        <w:jc w:val="center"/>
        <w:rPr/>
      </w:pPr>
      <w:r>
        <mc:AlternateContent>
          <mc:Choice Requires="wps">
            <w:drawing>
              <wp:anchor behindDoc="0" distT="0" distB="23495" distL="0" distR="12065" simplePos="0" locked="0" layoutInCell="1" allowOverlap="1" relativeHeight="2" wp14:anchorId="449861E7">
                <wp:simplePos x="0" y="0"/>
                <wp:positionH relativeFrom="column">
                  <wp:posOffset>-15875</wp:posOffset>
                </wp:positionH>
                <wp:positionV relativeFrom="paragraph">
                  <wp:posOffset>-436880</wp:posOffset>
                </wp:positionV>
                <wp:extent cx="1950085" cy="719455"/>
                <wp:effectExtent l="3810" t="3175" r="2540" b="3175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120" cy="71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760220" cy="668020"/>
                                  <wp:effectExtent l="0" t="0" r="0" b="0"/>
                                  <wp:docPr id="3" name="Image 3" descr="M:\ANCIENNES DIRECTIONS VO\PPR\PPR-Direction\CITE EDUCATIVE\logo_Cité Educati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M:\ANCIENNES DIRECTIONS VO\PPR\PPR-Direction\CITE EDUCATIVE\logo_Cité Educati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-1.25pt;margin-top:-34.4pt;width:153.5pt;height:56.6pt;mso-wrap-style:none;v-text-anchor:middle" wp14:anchorId="449861E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760220" cy="668020"/>
                            <wp:effectExtent l="0" t="0" r="0" b="0"/>
                            <wp:docPr id="4" name="Image 3" descr="M:\ANCIENNES DIRECTIONS VO\PPR\PPR-Direction\CITE EDUCATIVE\logo_Cité Educati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M:\ANCIENNES DIRECTIONS VO\PPR\PPR-Direction\CITE EDUCATIVE\logo_Cité Educati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668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FICHE BILAN 2023-2024</w:t>
      </w:r>
    </w:p>
    <w:p>
      <w:pPr>
        <w:pStyle w:val="Normal"/>
        <w:spacing w:lineRule="auto" w:line="480" w:before="0" w:after="0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LA FICHE CONCERNE UN : </w:t>
      </w:r>
    </w:p>
    <w:p>
      <w:pPr>
        <w:pStyle w:val="Normal"/>
        <w:shd w:val="clear" w:color="auto" w:fill="D9D9D9" w:themeFill="background1" w:themeFillShade="d9"/>
        <w:spacing w:lineRule="auto" w:line="480" w:before="0" w:after="0"/>
        <w:rPr>
          <w:b/>
        </w:rPr>
      </w:pPr>
      <w:r>
        <w:rPr>
          <w:b/>
        </w:rPr>
        <w:t>PRE-BILAN INTERMÉDIAIRE □</w:t>
        <w:tab/>
        <w:tab/>
        <w:t>BILAN DÉFINITIF DE L’ACTION RÉALISÉE  □</w:t>
      </w:r>
    </w:p>
    <w:p>
      <w:pPr>
        <w:pStyle w:val="Normal"/>
        <w:spacing w:before="0" w:after="0"/>
        <w:rPr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</w:rPr>
      </w:pPr>
      <w:r>
        <w:rPr>
          <w:b/>
        </w:rPr>
        <w:t xml:space="preserve">La fiche bilan est 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à retourner accompagnée du bilan financier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à déposer sur la plateforme démarches simplifiées avant le 13 mai 2024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Attention : L’éventuelle reconduction de financement de l’action sera conditionnée par la fourniture de cette fiche dûment complétée ou de tout autre élément de bilan que vous souhaitez joindre.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RAPPEL SUR L’IDENTITE DU PORTEUR DE L’ACTION</w:t>
      </w:r>
    </w:p>
    <w:tbl>
      <w:tblPr>
        <w:tblStyle w:val="Grilledutableau"/>
        <w:tblW w:w="1063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4"/>
        <w:gridCol w:w="5527"/>
      </w:tblGrid>
      <w:tr>
        <w:trPr>
          <w:trHeight w:val="714" w:hRule="atLeast"/>
        </w:trPr>
        <w:tc>
          <w:tcPr>
            <w:tcW w:w="51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40" w:before="0" w:after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" w:cs=""/>
                <w:b/>
                <w:bCs/>
                <w:kern w:val="0"/>
                <w:sz w:val="24"/>
                <w:szCs w:val="24"/>
                <w:lang w:val="en-US" w:eastAsia="fr-FR" w:bidi="ar-SA"/>
              </w:rPr>
              <w:t>Structure :</w:t>
            </w:r>
          </w:p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en-US" w:eastAsia="fr-FR" w:bidi="ar-SA"/>
              </w:rPr>
              <w:t>N° Siret</w:t>
            </w:r>
            <w:r>
              <w:rPr>
                <w:rFonts w:eastAsia="" w:cs=""/>
                <w:kern w:val="0"/>
                <w:sz w:val="22"/>
                <w:szCs w:val="22"/>
                <w:lang w:val="en-US" w:eastAsia="fr-FR" w:bidi="ar-SA"/>
              </w:rPr>
              <w:t xml:space="preserve"> :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US" w:eastAsia="fr-FR" w:bidi="ar-SA"/>
              </w:rPr>
              <w:t>I__I__I__I__I__I__I__I__I__I__I__I__I__I__I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fr-FR" w:bidi="ar-SA"/>
              </w:rPr>
            </w:r>
          </w:p>
          <w:p>
            <w:pPr>
              <w:pStyle w:val="Normal"/>
              <w:widowControl/>
              <w:spacing w:lineRule="auto" w:line="480" w:before="0" w:after="0"/>
              <w:jc w:val="left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Personne à contacter :</w:t>
            </w:r>
          </w:p>
          <w:p>
            <w:pPr>
              <w:pStyle w:val="Normal"/>
              <w:widowControl/>
              <w:spacing w:lineRule="auto" w:line="480" w:before="0" w:after="0"/>
              <w:jc w:val="left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Tél. :</w:t>
            </w:r>
          </w:p>
          <w:p>
            <w:pPr>
              <w:pStyle w:val="Normal"/>
              <w:widowControl/>
              <w:spacing w:lineRule="auto" w:line="480" w:before="0" w:after="0"/>
              <w:jc w:val="left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Courriel :</w:t>
            </w:r>
          </w:p>
          <w:p>
            <w:pPr>
              <w:pStyle w:val="Normal"/>
              <w:widowControl/>
              <w:spacing w:lineRule="auto" w:line="480" w:before="0" w:after="0"/>
              <w:jc w:val="left"/>
              <w:rPr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Fonction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4"/>
                <w:szCs w:val="24"/>
                <w:lang w:val="fr-FR" w:eastAsia="fr-FR" w:bidi="ar-SA"/>
              </w:rPr>
              <w:t>Intitulé du projet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color w:val="943634" w:themeColor="accent2" w:themeShade="bf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color w:val="943634" w:themeColor="accent2" w:themeShade="bf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Nouveau projet  □             Reconduction  □</w:t>
            </w:r>
          </w:p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before="0" w:after="200"/>
              <w:jc w:val="left"/>
              <w:rPr>
                <w:color w:val="943634" w:themeColor="accent2" w:themeShade="bf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4"/>
                <w:szCs w:val="24"/>
                <w:lang w:val="fr-FR" w:eastAsia="fr-FR" w:bidi="ar-SA"/>
              </w:rPr>
              <w:t>Dates de réalisation</w:t>
            </w:r>
            <w:r>
              <w:rPr>
                <w:rFonts w:eastAsia="" w:cs=""/>
                <w:color w:val="943634" w:themeColor="accent2" w:themeShade="bf"/>
                <w:kern w:val="0"/>
                <w:sz w:val="22"/>
                <w:szCs w:val="22"/>
                <w:lang w:val="fr-FR" w:eastAsia="fr-FR" w:bidi="ar-SA"/>
              </w:rPr>
              <w:t> :</w:t>
            </w:r>
          </w:p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before="0" w:after="20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225" w:leader="none"/>
                <w:tab w:val="left" w:pos="4590" w:leader="none"/>
              </w:tabs>
              <w:spacing w:before="0" w:after="20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L’action est -t-elle terminée : oui</w:t>
              <w:tab/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t></w:t>
            </w:r>
            <w:r>
              <w:rPr>
                <w:rFonts w:eastAsia="Wingdings" w:cs="Wingdings" w:ascii="Calibri" w:hAnsi="Calibri"/>
                <w:kern w:val="0"/>
                <w:sz w:val="22"/>
                <w:szCs w:val="22"/>
                <w:lang w:val="fr-FR" w:eastAsia="fr-FR" w:bidi="ar-SA"/>
              </w:rPr>
              <w:t>-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t></w:t>
            </w:r>
            <w:r>
              <w:rPr>
                <w:rFonts w:eastAsia="Wingdings" w:cs="Wingdings" w:ascii="Calibri" w:hAnsi="Calibri"/>
                <w:kern w:val="0"/>
                <w:sz w:val="22"/>
                <w:szCs w:val="22"/>
                <w:lang w:val="fr-FR" w:eastAsia="fr-FR" w:bidi="ar-SA"/>
              </w:rPr>
              <w:t>non</w:t>
              <w:tab/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t>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Si non, indiquer la date de fin d’action prévue :</w:t>
            </w:r>
          </w:p>
        </w:tc>
      </w:tr>
    </w:tbl>
    <w:p>
      <w:pPr>
        <w:pStyle w:val="Normal"/>
        <w:spacing w:before="0" w:after="0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</w:r>
    </w:p>
    <w:p>
      <w:pPr>
        <w:pStyle w:val="Normal"/>
        <w:spacing w:before="0" w:after="0"/>
        <w:rPr>
          <w:bCs/>
          <w:i/>
          <w:i/>
        </w:rPr>
      </w:pPr>
      <w:r>
        <w:rPr>
          <w:b/>
          <w:bCs/>
          <w:color w:val="943634" w:themeColor="accent2" w:themeShade="bf"/>
          <w:sz w:val="28"/>
          <w:szCs w:val="28"/>
        </w:rPr>
        <w:t>A QUEL AXE PRIORITAIRE VOTRE PROJET A-T-IL REPONDU ?</w:t>
      </w:r>
      <w:r>
        <w:rPr>
          <w:b/>
          <w:bCs/>
        </w:rPr>
        <w:t xml:space="preserve"> </w:t>
      </w:r>
      <w:r>
        <w:rPr>
          <w:bCs/>
        </w:rPr>
        <w:t>(</w:t>
      </w:r>
      <w:r>
        <w:rPr>
          <w:bCs/>
          <w:i/>
        </w:rPr>
        <w:t>supprimer les lignes ne correspondant pas à votre projet)</w:t>
      </w:r>
    </w:p>
    <w:p>
      <w:pPr>
        <w:pStyle w:val="Normal"/>
        <w:spacing w:before="0" w:after="0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</w:r>
    </w:p>
    <w:p>
      <w:pPr>
        <w:pStyle w:val="Normal"/>
        <w:spacing w:lineRule="auto" w:line="240" w:before="0" w:after="0"/>
        <w:rPr>
          <w:rStyle w:val="Accentuationforte"/>
          <w:rFonts w:cs="Calibri" w:cstheme="minorHAnsi"/>
          <w:color w:val="215868" w:themeColor="accent5" w:themeShade="80"/>
        </w:rPr>
      </w:pPr>
      <w:r>
        <w:rPr>
          <w:rStyle w:val="Accentuationforte"/>
          <w:rFonts w:cs="Calibri" w:cstheme="minorHAnsi"/>
        </w:rPr>
        <w:t>Axe 1 : Améliorer la santé et le bien-être des enfants et des jeunes</w:t>
      </w:r>
    </w:p>
    <w:p>
      <w:pPr>
        <w:pStyle w:val="Normal"/>
        <w:spacing w:lineRule="auto" w:line="240" w:before="0" w:after="0"/>
        <w:rPr>
          <w:b/>
          <w:color w:val="943634" w:themeColor="accent2" w:themeShade="bf"/>
          <w:highlight w:val="yellow"/>
        </w:rPr>
      </w:pPr>
      <w:r>
        <w:rPr>
          <w:b/>
          <w:color w:val="943634" w:themeColor="accent2" w:themeShade="bf"/>
          <w:highlight w:val="yellow"/>
        </w:rPr>
      </w:r>
    </w:p>
    <w:tbl>
      <w:tblPr>
        <w:tblStyle w:val="Grilledutableau"/>
        <w:tblW w:w="10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8654"/>
      </w:tblGrid>
      <w:tr>
        <w:trPr/>
        <w:tc>
          <w:tcPr>
            <w:tcW w:w="1843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fr-FR" w:eastAsia="fr-FR" w:bidi="ar-SA"/>
              </w:rPr>
              <w:t>Objectif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color w:val="943634" w:themeColor="accent2" w:themeShade="bf"/>
                <w:sz w:val="18"/>
                <w:szCs w:val="18"/>
                <w:highlight w:val="yellow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fr-FR" w:eastAsia="fr-FR" w:bidi="ar-SA"/>
              </w:rPr>
              <w:t>opérationnel n°1 :</w:t>
            </w:r>
          </w:p>
        </w:tc>
        <w:tc>
          <w:tcPr>
            <w:tcW w:w="8654" w:type="dxa"/>
            <w:tcBorders/>
            <w:shd w:color="auto" w:fill="DAEEF3" w:themeFill="accent5" w:themeFillTint="33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Prévenir en développant notamment les compétences psychosociales</w:t>
            </w:r>
          </w:p>
        </w:tc>
      </w:tr>
      <w:tr>
        <w:trPr>
          <w:trHeight w:val="676" w:hRule="atLeast"/>
        </w:trPr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Former les professionnels (personnels de l’Éducation Nationale et de la Ville et partenaires associatifs) intervenant auprès des enfants, des jeunes et des familles</w:t>
            </w:r>
          </w:p>
        </w:tc>
      </w:tr>
      <w:tr>
        <w:trPr/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943634" w:themeColor="accent2" w:themeShade="bf"/>
                <w:sz w:val="18"/>
                <w:szCs w:val="18"/>
                <w:highlight w:val="yellow"/>
              </w:rPr>
            </w:pPr>
            <w:r>
              <w:rPr>
                <w:rFonts w:eastAsia="" w:cs=""/>
                <w:i/>
                <w:color w:val="943634" w:themeColor="accent2" w:themeShade="bf"/>
                <w:kern w:val="0"/>
                <w:sz w:val="18"/>
                <w:szCs w:val="18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Mettre en œuvre les compétences psychosociales  auprès des enfants et des jeunes</w:t>
            </w:r>
          </w:p>
        </w:tc>
      </w:tr>
      <w:tr>
        <w:trPr>
          <w:trHeight w:val="368" w:hRule="atLeast"/>
        </w:trPr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943634" w:themeColor="accent2" w:themeShade="bf"/>
                <w:sz w:val="18"/>
                <w:szCs w:val="18"/>
                <w:highlight w:val="yellow"/>
              </w:rPr>
            </w:pPr>
            <w:r>
              <w:rPr>
                <w:rFonts w:eastAsia="" w:cs=""/>
                <w:i/>
                <w:color w:val="943634" w:themeColor="accent2" w:themeShade="bf"/>
                <w:kern w:val="0"/>
                <w:sz w:val="18"/>
                <w:szCs w:val="18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Consolider la relation des familles à l’école</w:t>
            </w:r>
          </w:p>
        </w:tc>
      </w:tr>
      <w:tr>
        <w:trPr>
          <w:trHeight w:val="282" w:hRule="atLeast"/>
        </w:trPr>
        <w:tc>
          <w:tcPr>
            <w:tcW w:w="1843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fr-FR" w:eastAsia="fr-FR" w:bidi="ar-SA"/>
              </w:rPr>
              <w:t>Objectif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color w:val="943634" w:themeColor="accent2" w:themeShade="bf"/>
                <w:sz w:val="18"/>
                <w:szCs w:val="18"/>
                <w:highlight w:val="yellow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fr-FR" w:eastAsia="fr-FR" w:bidi="ar-SA"/>
              </w:rPr>
              <w:t>opérationnel n°2 :</w:t>
            </w:r>
          </w:p>
        </w:tc>
        <w:tc>
          <w:tcPr>
            <w:tcW w:w="8654" w:type="dxa"/>
            <w:tcBorders/>
            <w:shd w:color="auto" w:fill="DAEEF3" w:themeFill="accent5" w:themeFillTint="33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360" w:before="0" w:after="0"/>
              <w:contextualSpacing/>
              <w:jc w:val="both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Accompagner la prise en charge des élèves</w:t>
            </w:r>
          </w:p>
        </w:tc>
      </w:tr>
      <w:tr>
        <w:trPr/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color w:val="943634" w:themeColor="accent2" w:themeShade="bf"/>
                <w:highlight w:val="yellow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2"/>
                <w:szCs w:val="22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Cs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Favoriser la socialisation dès 2 ans</w:t>
            </w:r>
          </w:p>
        </w:tc>
      </w:tr>
      <w:tr>
        <w:trPr/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color w:val="943634" w:themeColor="accent2" w:themeShade="bf"/>
                <w:highlight w:val="yellow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2"/>
                <w:szCs w:val="22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Cs/>
              </w:rPr>
            </w:pPr>
            <w:r>
              <w:rPr>
                <w:rFonts w:eastAsia="Wingdings" w:cs="Wingdings" w:ascii="Wingdings" w:hAnsi="Wingdings"/>
                <w:bCs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Faciliter pour les familles l’accès aux soins des enfants et des jeunes</w:t>
            </w:r>
          </w:p>
        </w:tc>
      </w:tr>
      <w:tr>
        <w:trPr/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color w:val="943634" w:themeColor="accent2" w:themeShade="bf"/>
                <w:highlight w:val="yellow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2"/>
                <w:szCs w:val="22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Cs/>
              </w:rPr>
            </w:pPr>
            <w:r>
              <w:rPr>
                <w:rFonts w:eastAsia="Wingdings" w:cs="Wingdings" w:ascii="Wingdings" w:hAnsi="Wingdings"/>
                <w:bCs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Développer les pratiques liées au bien-être dans les établissements scolaires</w:t>
            </w:r>
          </w:p>
        </w:tc>
      </w:tr>
    </w:tbl>
    <w:p>
      <w:pPr>
        <w:pStyle w:val="Normal"/>
        <w:spacing w:before="240" w:after="200"/>
        <w:jc w:val="both"/>
        <w:rPr>
          <w:rStyle w:val="Accentuationforte"/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Style w:val="Accentuationforte"/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240" w:after="200"/>
        <w:jc w:val="both"/>
        <w:rPr>
          <w:rFonts w:cs="Calibri" w:cstheme="minorHAnsi"/>
          <w:b/>
          <w:bCs/>
          <w:color w:val="215868" w:themeColor="accent5" w:themeShade="80"/>
        </w:rPr>
      </w:pPr>
      <w:r>
        <w:rPr>
          <w:rStyle w:val="Accentuationforte"/>
          <w:rFonts w:cs="Calibri" w:cstheme="minorHAnsi"/>
        </w:rPr>
        <w:t>Axe 2 : Favoriser l’ambition et les réussites des enfants et des jeunes</w:t>
      </w:r>
      <w:r>
        <w:rPr>
          <w:b/>
          <w:color w:val="943634" w:themeColor="accent2" w:themeShade="bf"/>
        </w:rPr>
        <w:tab/>
      </w:r>
    </w:p>
    <w:tbl>
      <w:tblPr>
        <w:tblStyle w:val="Grilledutableau"/>
        <w:tblW w:w="10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8654"/>
      </w:tblGrid>
      <w:tr>
        <w:trPr/>
        <w:tc>
          <w:tcPr>
            <w:tcW w:w="1843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Cs w:val="20"/>
              </w:rPr>
            </w:pPr>
            <w:r>
              <w:rPr>
                <w:rFonts w:eastAsia="" w:cs=""/>
                <w:i/>
                <w:kern w:val="0"/>
                <w:sz w:val="22"/>
                <w:szCs w:val="20"/>
                <w:lang w:val="fr-FR" w:eastAsia="fr-FR" w:bidi="ar-SA"/>
              </w:rPr>
              <w:t>Objectif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Cs w:val="20"/>
              </w:rPr>
            </w:pPr>
            <w:r>
              <w:rPr>
                <w:rFonts w:eastAsia="" w:cs=""/>
                <w:i/>
                <w:kern w:val="0"/>
                <w:sz w:val="22"/>
                <w:szCs w:val="20"/>
                <w:lang w:val="fr-FR" w:eastAsia="fr-FR" w:bidi="ar-SA"/>
              </w:rPr>
              <w:t>opérationnel n°1 :</w:t>
            </w:r>
          </w:p>
        </w:tc>
        <w:tc>
          <w:tcPr>
            <w:tcW w:w="8654" w:type="dxa"/>
            <w:tcBorders/>
            <w:shd w:color="auto" w:fill="DAEEF3" w:themeFill="accent5" w:themeFillTint="33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360" w:before="0" w:after="0"/>
              <w:contextualSpacing/>
              <w:jc w:val="both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Accompagner les jeunes vers leurs réussites</w:t>
            </w:r>
          </w:p>
        </w:tc>
      </w:tr>
      <w:tr>
        <w:trPr/>
        <w:tc>
          <w:tcPr>
            <w:tcW w:w="1843" w:type="dxa"/>
            <w:vMerge w:val="continue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color w:val="943634" w:themeColor="accent2" w:themeShade="bf"/>
                <w:szCs w:val="20"/>
                <w:highlight w:val="yellow"/>
              </w:rPr>
            </w:pPr>
            <w:r>
              <w:rPr>
                <w:rFonts w:eastAsia="" w:cs=""/>
                <w:i/>
                <w:color w:val="943634" w:themeColor="accent2" w:themeShade="bf"/>
                <w:kern w:val="0"/>
                <w:sz w:val="22"/>
                <w:szCs w:val="20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Fluidifier les parcours d’orientation des jeunes en soutenant l’ambition des familles dès le plus jeune âge</w:t>
            </w:r>
          </w:p>
        </w:tc>
      </w:tr>
      <w:tr>
        <w:trPr/>
        <w:tc>
          <w:tcPr>
            <w:tcW w:w="1843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i/>
                <w:i/>
                <w:szCs w:val="20"/>
              </w:rPr>
            </w:pPr>
            <w:r>
              <w:rPr>
                <w:rFonts w:eastAsia="" w:cs=""/>
                <w:i/>
                <w:kern w:val="0"/>
                <w:sz w:val="22"/>
                <w:szCs w:val="20"/>
                <w:lang w:val="fr-FR" w:eastAsia="fr-FR" w:bidi="ar-SA"/>
              </w:rPr>
              <w:t>Objectif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i/>
                <w:i/>
                <w:color w:val="943634" w:themeColor="accent2" w:themeShade="bf"/>
                <w:szCs w:val="20"/>
                <w:highlight w:val="yellow"/>
              </w:rPr>
            </w:pPr>
            <w:r>
              <w:rPr>
                <w:rFonts w:eastAsia="" w:cs=""/>
                <w:i/>
                <w:kern w:val="0"/>
                <w:sz w:val="22"/>
                <w:szCs w:val="20"/>
                <w:lang w:val="fr-FR" w:eastAsia="fr-FR" w:bidi="ar-SA"/>
              </w:rPr>
              <w:t>opérationnel n°2</w:t>
            </w:r>
          </w:p>
        </w:tc>
        <w:tc>
          <w:tcPr>
            <w:tcW w:w="8654" w:type="dxa"/>
            <w:tcBorders/>
            <w:shd w:color="auto" w:fill="DAEEF3" w:themeFill="accent5" w:themeFillTint="33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Accompagner la construction de la citoyenneté</w:t>
            </w:r>
          </w:p>
        </w:tc>
      </w:tr>
      <w:tr>
        <w:trPr/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color w:val="943634" w:themeColor="accent2" w:themeShade="bf"/>
                <w:highlight w:val="yellow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2"/>
                <w:szCs w:val="22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Cs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Favoriser l’accès de tous à la maitrise de la langue française</w:t>
            </w:r>
          </w:p>
        </w:tc>
      </w:tr>
      <w:tr>
        <w:trPr/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color w:val="943634" w:themeColor="accent2" w:themeShade="bf"/>
                <w:highlight w:val="yellow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2"/>
                <w:szCs w:val="22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Cs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Favoriser l’engagement citoyen des plus jeunes</w:t>
            </w:r>
          </w:p>
        </w:tc>
      </w:tr>
      <w:tr>
        <w:trPr/>
        <w:tc>
          <w:tcPr>
            <w:tcW w:w="1843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color w:val="943634" w:themeColor="accent2" w:themeShade="bf"/>
                <w:highlight w:val="yellow"/>
              </w:rPr>
            </w:pPr>
            <w:r>
              <w:rPr>
                <w:rFonts w:eastAsia="" w:cs=""/>
                <w:b/>
                <w:color w:val="943634" w:themeColor="accent2" w:themeShade="bf"/>
                <w:kern w:val="0"/>
                <w:sz w:val="22"/>
                <w:szCs w:val="22"/>
                <w:highlight w:val="yellow"/>
                <w:lang w:val="fr-FR" w:eastAsia="fr-FR" w:bidi="ar-SA"/>
              </w:rPr>
            </w:r>
          </w:p>
        </w:tc>
        <w:tc>
          <w:tcPr>
            <w:tcW w:w="865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Cs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72"/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Promouvoir l’égalité et le respect entre toutes et tous</w:t>
            </w:r>
          </w:p>
        </w:tc>
      </w:tr>
    </w:tbl>
    <w:p>
      <w:pPr>
        <w:pStyle w:val="Normal"/>
        <w:spacing w:before="0" w:after="0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</w:r>
    </w:p>
    <w:p>
      <w:pPr>
        <w:pStyle w:val="Normal"/>
        <w:spacing w:before="0" w:after="0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b/>
          <w:bCs/>
          <w:color w:val="943634" w:themeColor="accent2" w:themeShade="bf"/>
          <w:sz w:val="28"/>
          <w:szCs w:val="28"/>
        </w:rPr>
        <w:t>BILAN QUANTITATIF DE VOTRE PROJET</w:t>
      </w:r>
      <w:r>
        <w:rPr>
          <w:b/>
          <w:bCs/>
          <w:color w:val="943634" w:themeColor="accent2" w:themeShade="bf"/>
          <w:sz w:val="24"/>
          <w:szCs w:val="24"/>
        </w:rPr>
        <w:t xml:space="preserve"> </w:t>
      </w:r>
      <w:r>
        <w:rPr>
          <w:bCs/>
        </w:rPr>
        <w:t>(</w:t>
      </w:r>
      <w:r>
        <w:rPr>
          <w:i/>
        </w:rPr>
        <w:t>les champs avec astérisque sont obligatoires)</w:t>
      </w:r>
    </w:p>
    <w:p>
      <w:pPr>
        <w:pStyle w:val="Normal"/>
        <w:spacing w:lineRule="auto" w:line="240" w:before="0" w:after="0"/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b/>
          <w:bCs/>
          <w:sz w:val="24"/>
          <w:szCs w:val="24"/>
        </w:rPr>
        <w:t>Nombre de personnes bénéficiaires de l’action</w:t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</w:r>
    </w:p>
    <w:tbl>
      <w:tblPr>
        <w:tblStyle w:val="Grilledutableau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8"/>
        <w:gridCol w:w="1985"/>
        <w:gridCol w:w="2127"/>
      </w:tblGrid>
      <w:tr>
        <w:trPr/>
        <w:tc>
          <w:tcPr>
            <w:tcW w:w="662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Indicateurs généraux</w:t>
            </w:r>
          </w:p>
        </w:tc>
        <w:tc>
          <w:tcPr>
            <w:tcW w:w="19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Argonne</w:t>
            </w:r>
          </w:p>
        </w:tc>
        <w:tc>
          <w:tcPr>
            <w:tcW w:w="212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La Source</w:t>
            </w:r>
          </w:p>
        </w:tc>
      </w:tr>
      <w:tr>
        <w:trPr/>
        <w:tc>
          <w:tcPr>
            <w:tcW w:w="662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Nombre total des bénéficiaires prévus *</w:t>
            </w:r>
          </w:p>
        </w:tc>
        <w:tc>
          <w:tcPr>
            <w:tcW w:w="19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fr-FR" w:eastAsia="fr-FR" w:bidi="ar-SA"/>
              </w:rPr>
              <w:t>Nombre total des bénéficiaires réalisés*</w:t>
            </w:r>
          </w:p>
        </w:tc>
        <w:tc>
          <w:tcPr>
            <w:tcW w:w="19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708" w:right="0" w:hanging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Dont nombre de garçons/hommes*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708" w:right="0" w:hanging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Dont nombre de filles/femmes*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fr-FR" w:eastAsia="fr-FR" w:bidi="ar-SA"/>
              </w:rPr>
              <w:t>taux de satisfaction des participants au projet (%)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Indicateurs /implication et engagement/</w:t>
            </w:r>
          </w:p>
        </w:tc>
        <w:tc>
          <w:tcPr>
            <w:tcW w:w="19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Argonne</w:t>
            </w:r>
          </w:p>
        </w:tc>
        <w:tc>
          <w:tcPr>
            <w:tcW w:w="212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La Source</w:t>
            </w:r>
          </w:p>
        </w:tc>
      </w:tr>
      <w:tr>
        <w:trPr/>
        <w:tc>
          <w:tcPr>
            <w:tcW w:w="662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Nombre de séances *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Nombre d’heures consacrées à l’action *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fr-FR" w:eastAsia="fr-FR" w:bidi="ar-SA"/>
              </w:rPr>
              <w:t>Nombre de parents impliqués dans l’organisation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fr-FR" w:eastAsia="fr-FR" w:bidi="ar-SA"/>
              </w:rPr>
              <w:t>Nombre de partenaires impliqués dans l’organisation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Indicateurs par niveau scolaire et/ou tranche d’âge</w:t>
            </w:r>
          </w:p>
        </w:tc>
        <w:tc>
          <w:tcPr>
            <w:tcW w:w="19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Argonne</w:t>
            </w:r>
          </w:p>
        </w:tc>
        <w:tc>
          <w:tcPr>
            <w:tcW w:w="212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fr-FR" w:eastAsia="fr-FR" w:bidi="ar-SA"/>
              </w:rPr>
              <w:t>La Source</w:t>
            </w:r>
          </w:p>
        </w:tc>
      </w:tr>
      <w:tr>
        <w:trPr/>
        <w:tc>
          <w:tcPr>
            <w:tcW w:w="662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Nombre d’enfants de moins de 3 ans et TPS *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Nombre d’enfants en maternelle (hors TPS) – 3/6 ans 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 xml:space="preserve">Nombre d’enfants en école élémentaire - 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0"/>
                <w:lang w:val="fr-FR" w:eastAsia="fr-FR" w:bidi="ar-SA"/>
              </w:rPr>
              <w:t>6/11 ans 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 xml:space="preserve">Nombre de collégiens - 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0"/>
                <w:lang w:val="fr-FR" w:eastAsia="fr-FR" w:bidi="ar-SA"/>
              </w:rPr>
              <w:t>12/14 ans 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 xml:space="preserve">Nombre de lycéens - 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0"/>
                <w:lang w:val="fr-FR" w:eastAsia="fr-FR" w:bidi="ar-SA"/>
              </w:rPr>
              <w:t>15/17 ans 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Nombre de jeunes Hors structure scolaire - + 16 ans 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  <w:t>Nombre total de classes de même niveau dans l’établissement*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Nombre de classes impliquées sur le même </w:t>
            </w:r>
            <w:commentRangeStart w:id="0"/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  <w:t>niveau</w:t>
            </w: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  <w:commentRangeEnd w:id="0"/>
            <w:r>
              <w:commentReference w:id="0"/>
            </w: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  <w:t>*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1" w:leader="dot"/>
              </w:tabs>
              <w:spacing w:lineRule="auto" w:line="276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Ajouter des lignes si nécessaires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BILAN QUALITATIF DE VOTRE PROJET</w:t>
      </w:r>
    </w:p>
    <w:p>
      <w:pPr>
        <w:pStyle w:val="Normal"/>
        <w:spacing w:lineRule="auto" w:line="240" w:before="0" w:after="0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uto" w:line="240" w:before="0" w:after="0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i/>
          <w:i/>
        </w:rPr>
      </w:pPr>
      <w:r>
        <w:rPr>
          <w:b/>
          <w:sz w:val="24"/>
          <w:szCs w:val="24"/>
        </w:rPr>
        <w:t>Décrire précisément la mise en œuvre de l’action réalisée</w:t>
      </w:r>
      <w:r>
        <w:rPr>
          <w:b/>
          <w:bCs/>
        </w:rPr>
        <w:t xml:space="preserve"> </w:t>
      </w:r>
      <w:r>
        <w:rPr>
          <w:i/>
        </w:rPr>
        <w:t>(ex : lieu, déroulement contenu, nombre de séances, périodicité…) :</w:t>
      </w:r>
    </w:p>
    <w:tbl>
      <w:tblPr>
        <w:tblStyle w:val="Grilledutableau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jc w:val="both"/>
        <w:rPr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Quels critères de réussites vous étiez-vous fixés pour ce projet ?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lledutableau"/>
        <w:tblW w:w="1057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348"/>
        <w:gridCol w:w="4805"/>
      </w:tblGrid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5348" w:type="dxa"/>
            <w:tcBorders/>
          </w:tcPr>
          <w:p>
            <w:pPr>
              <w:pStyle w:val="Normal"/>
              <w:widowControl/>
              <w:spacing w:before="0" w:after="170"/>
              <w:jc w:val="center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Quels critères vous ont permis d’évaluer l’atteinte du ou des objectifs généraux de votre projet ?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4805" w:type="dxa"/>
            <w:tcBorders/>
          </w:tcPr>
          <w:p>
            <w:pPr>
              <w:pStyle w:val="Normal"/>
              <w:widowControl/>
              <w:spacing w:before="0" w:after="170"/>
              <w:jc w:val="center"/>
              <w:rPr>
                <w:i/>
                <w:i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fr-FR" w:eastAsia="fr-FR" w:bidi="ar-SA"/>
              </w:rPr>
              <w:t>Préciser l’impact du projet pour ses bénéficiaires au regard des objectifs fixés (ex : prise de confiance en soi, implication…) :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1)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48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2)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48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3)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48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  <w:t>4)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48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color w:val="FF0000"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2"/>
        </w:numPr>
        <w:jc w:val="both"/>
        <w:rPr>
          <w:i/>
          <w:i/>
        </w:rPr>
      </w:pPr>
      <w:r>
        <w:rPr>
          <w:b/>
          <w:sz w:val="24"/>
          <w:szCs w:val="24"/>
        </w:rPr>
        <w:t xml:space="preserve">Moyens mis en œuvre pour la réalisation de l’action </w:t>
      </w:r>
      <w:r>
        <w:rPr>
          <w:i/>
        </w:rPr>
        <w:t xml:space="preserve">(humains, techniques, partenaires…) </w:t>
      </w:r>
    </w:p>
    <w:tbl>
      <w:tblPr>
        <w:tblStyle w:val="Grilledutableau"/>
        <w:tblW w:w="104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0"/>
      </w:tblGrid>
      <w:tr>
        <w:trPr/>
        <w:tc>
          <w:tcPr>
            <w:tcW w:w="1049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réalisation de votre projet correspond-elle au projet initial ?</w:t>
      </w:r>
    </w:p>
    <w:p>
      <w:pPr>
        <w:pStyle w:val="Normal"/>
        <w:rPr/>
      </w:pPr>
      <w:r>
        <w:rPr/>
        <w:t xml:space="preserve">Oui  □   non   □ partiellement □ pourquoi (expliquer l’écart) :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/>
      </w:pPr>
      <w:r>
        <w:rPr/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/>
      </w:pPr>
      <w:r>
        <w:rPr/>
      </w:r>
    </w:p>
    <w:p>
      <w:pPr>
        <w:pStyle w:val="Normal"/>
        <w:tabs>
          <w:tab w:val="clear" w:pos="708"/>
          <w:tab w:val="left" w:pos="9071" w:leader="dot"/>
        </w:tabs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b/>
          <w:color w:val="943634" w:themeColor="accent2" w:themeShade="bf"/>
          <w:sz w:val="28"/>
          <w:szCs w:val="28"/>
        </w:rPr>
        <w:t>DIFFICULTES RENCONTREES DANS LA MISE EN ŒUVRE DE L’ACTION</w:t>
      </w:r>
      <w:r>
        <w:rPr>
          <w:b/>
          <w:color w:val="943634" w:themeColor="accent2" w:themeShade="bf"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(ex : mobilisation des publics, partenariat…)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clear" w:pos="708"/>
          <w:tab w:val="left" w:pos="9071" w:leader="dot"/>
        </w:tabs>
        <w:rPr/>
      </w:pPr>
      <w:r>
        <w:rPr/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clear" w:pos="708"/>
          <w:tab w:val="left" w:pos="9071" w:leader="dot"/>
        </w:tabs>
        <w:rPr/>
      </w:pPr>
      <w:r>
        <w:rPr/>
      </w:r>
    </w:p>
    <w:p>
      <w:pPr>
        <w:pStyle w:val="Normal"/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</w:r>
    </w:p>
    <w:p>
      <w:pPr>
        <w:pStyle w:val="Normal"/>
        <w:rPr>
          <w:b/>
          <w:color w:val="943634" w:themeColor="accent2" w:themeShade="bf"/>
          <w:sz w:val="28"/>
          <w:szCs w:val="28"/>
        </w:rPr>
      </w:pPr>
      <w:r>
        <w:rPr>
          <w:b/>
          <w:bCs/>
          <w:color w:val="943634" w:themeColor="accent2" w:themeShade="bf"/>
          <w:sz w:val="28"/>
          <w:szCs w:val="28"/>
        </w:rPr>
        <w:t>UTILISATION DE LA SUBVENTION :</w:t>
      </w:r>
    </w:p>
    <w:p>
      <w:pPr>
        <w:pStyle w:val="Normal"/>
        <w:tabs>
          <w:tab w:val="clear" w:pos="708"/>
          <w:tab w:val="right" w:pos="9071" w:leader="dot"/>
        </w:tabs>
        <w:spacing w:lineRule="auto" w:line="360" w:before="0" w:after="0"/>
        <w:rPr>
          <w:b/>
        </w:rPr>
      </w:pPr>
      <w:r>
        <w:rPr>
          <w:b/>
        </w:rPr>
        <w:t xml:space="preserve">L’action a été financée par : </w:t>
      </w:r>
    </w:p>
    <w:p>
      <w:pPr>
        <w:pStyle w:val="Normal"/>
        <w:tabs>
          <w:tab w:val="clear" w:pos="708"/>
          <w:tab w:val="right" w:pos="9071" w:leader="dot"/>
        </w:tabs>
        <w:spacing w:lineRule="auto" w:line="360" w:before="0" w:after="0"/>
        <w:ind w:left="708" w:hanging="0"/>
        <w:rPr/>
      </w:pPr>
      <w:r>
        <w:rPr/>
        <w:t xml:space="preserve">L’ANCT </w:t>
      </w:r>
      <w:r>
        <w:rPr>
          <w:rFonts w:eastAsia="Wingdings" w:cs="Wingdings" w:ascii="Wingdings" w:hAnsi="Wingdings"/>
        </w:rPr>
        <w:t></w:t>
      </w:r>
      <w:r>
        <w:rPr/>
        <w:t xml:space="preserve">La ville d’Orléans </w:t>
      </w:r>
      <w:r>
        <w:rPr>
          <w:rFonts w:eastAsia="Wingdings" w:cs="Wingdings" w:ascii="Wingdings" w:hAnsi="Wingdings"/>
        </w:rPr>
        <w:t></w:t>
      </w:r>
      <w:r>
        <w:rPr/>
        <w:t xml:space="preserve">L’Education Nationale </w:t>
      </w:r>
      <w:r>
        <w:rPr>
          <w:rFonts w:eastAsia="Wingdings" w:cs="Wingdings" w:ascii="Wingdings" w:hAnsi="Wingdings"/>
        </w:rPr>
        <w:t></w:t>
      </w:r>
    </w:p>
    <w:p>
      <w:pPr>
        <w:pStyle w:val="Normal"/>
        <w:tabs>
          <w:tab w:val="clear" w:pos="708"/>
          <w:tab w:val="right" w:pos="9071" w:leader="dot"/>
        </w:tabs>
        <w:spacing w:lineRule="auto" w:line="360" w:before="0" w:after="0"/>
        <w:rPr/>
      </w:pPr>
      <w:r>
        <w:rPr/>
        <w:t xml:space="preserve">Montant de la subvention allouée en 2024 : </w:t>
      </w:r>
      <w:r>
        <w:rPr>
          <w:sz w:val="14"/>
          <w:szCs w:val="14"/>
        </w:rPr>
        <w:tab/>
      </w:r>
    </w:p>
    <w:p>
      <w:pPr>
        <w:pStyle w:val="Normal"/>
        <w:tabs>
          <w:tab w:val="clear" w:pos="708"/>
          <w:tab w:val="right" w:pos="9071" w:leader="dot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right" w:pos="9071" w:leader="dot"/>
        </w:tabs>
        <w:rPr/>
      </w:pPr>
      <w:r>
        <w:rPr/>
      </w:r>
    </w:p>
    <w:p>
      <w:pPr>
        <w:pStyle w:val="Normal"/>
        <w:tabs>
          <w:tab w:val="clear" w:pos="708"/>
          <w:tab w:val="right" w:pos="9071" w:leader="dot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9071" w:leader="dot"/>
        </w:tabs>
        <w:rPr>
          <w:b/>
        </w:rPr>
      </w:pPr>
      <w:r>
        <w:rPr>
          <w:b/>
        </w:rPr>
        <w:t xml:space="preserve">Les dépenses prévisionnelles ont-elles été réalisées ?  </w:t>
      </w:r>
      <w:r>
        <w:rPr>
          <w:i/>
          <w:sz w:val="20"/>
          <w:szCs w:val="20"/>
        </w:rPr>
        <w:t>(sinon pourquoi ?)</w:t>
      </w:r>
    </w:p>
    <w:tbl>
      <w:tblPr>
        <w:tblStyle w:val="Grilledutableau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8"/>
      </w:tblGrid>
      <w:tr>
        <w:trPr/>
        <w:tc>
          <w:tcPr>
            <w:tcW w:w="1059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tabs>
          <w:tab w:val="clear" w:pos="708"/>
          <w:tab w:val="right" w:pos="9071" w:leader="dot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9071" w:leader="dot"/>
        </w:tabs>
        <w:rPr>
          <w:b/>
        </w:rPr>
      </w:pPr>
      <w:r>
        <w:rPr>
          <w:b/>
        </w:rPr>
        <w:t xml:space="preserve">Des coûts supplémentaires sont-ils apparus ? </w:t>
      </w:r>
      <w:r>
        <w:rPr>
          <w:i/>
          <w:sz w:val="20"/>
          <w:szCs w:val="20"/>
        </w:rPr>
        <w:t>(si oui pourquoi ?)</w:t>
      </w:r>
    </w:p>
    <w:tbl>
      <w:tblPr>
        <w:tblStyle w:val="Grilledutableau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8"/>
      </w:tblGrid>
      <w:tr>
        <w:trPr/>
        <w:tc>
          <w:tcPr>
            <w:tcW w:w="1059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ListParagraph"/>
        <w:tabs>
          <w:tab w:val="clear" w:pos="708"/>
          <w:tab w:val="right" w:pos="9071" w:leader="dot"/>
        </w:tabs>
        <w:rPr>
          <w:b/>
        </w:rPr>
      </w:pPr>
      <w:r>
        <w:rPr>
          <w:b/>
        </w:rPr>
      </w:r>
    </w:p>
    <w:p>
      <w:pPr>
        <w:pStyle w:val="ListParagraph"/>
        <w:tabs>
          <w:tab w:val="clear" w:pos="708"/>
          <w:tab w:val="right" w:pos="9071" w:leader="dot"/>
        </w:tabs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9071" w:leader="dot"/>
        </w:tabs>
        <w:rPr>
          <w:b/>
        </w:rPr>
      </w:pPr>
      <w:r>
        <w:rPr>
          <w:b/>
        </w:rPr>
        <w:t xml:space="preserve">Les co financements prévus dans le Budget Prévisionnel ont-ils été versés ? </w:t>
      </w:r>
      <w:r>
        <w:rPr>
          <w:i/>
          <w:sz w:val="20"/>
          <w:szCs w:val="20"/>
        </w:rPr>
        <w:t>(sinon pourquoi ?)</w:t>
      </w:r>
    </w:p>
    <w:tbl>
      <w:tblPr>
        <w:tblStyle w:val="Grilledutableau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8"/>
      </w:tblGrid>
      <w:tr>
        <w:trPr/>
        <w:tc>
          <w:tcPr>
            <w:tcW w:w="1059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071" w:leader="dot"/>
              </w:tabs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" w:cs=""/>
                <w:kern w:val="0"/>
                <w:sz w:val="14"/>
                <w:szCs w:val="14"/>
                <w:lang w:val="fr-FR" w:eastAsia="fr-FR" w:bidi="ar-SA"/>
              </w:rPr>
            </w:r>
          </w:p>
        </w:tc>
      </w:tr>
    </w:tbl>
    <w:p>
      <w:pPr>
        <w:pStyle w:val="Normal"/>
        <w:tabs>
          <w:tab w:val="clear" w:pos="708"/>
          <w:tab w:val="right" w:pos="9071" w:leader="dot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right" w:pos="9071" w:leader="dot"/>
        </w:tabs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</w:r>
    </w:p>
    <w:p>
      <w:pPr>
        <w:pStyle w:val="Normal"/>
        <w:tabs>
          <w:tab w:val="clear" w:pos="708"/>
          <w:tab w:val="right" w:pos="9071" w:leader="dot"/>
        </w:tabs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>QUELLES OPERATIONS DE COMMUNICATION ONT ETE MISES EN ŒUVRE POUR PROMOUVOIR L’ACTION ?</w:t>
      </w:r>
      <w:r>
        <w:rPr>
          <w:b/>
          <w:color w:val="943634" w:themeColor="accent2" w:themeShade="bf"/>
        </w:rPr>
        <w:t xml:space="preserve"> </w:t>
      </w:r>
      <w:r>
        <w:rPr>
          <w:i/>
        </w:rPr>
        <w:t>(joindre des documents annexes si nécessaire)</w:t>
      </w:r>
    </w:p>
    <w:p>
      <w:pPr>
        <w:pStyle w:val="Normal"/>
        <w:tabs>
          <w:tab w:val="clear" w:pos="708"/>
          <w:tab w:val="right" w:pos="9071" w:leader="dot"/>
        </w:tabs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</w:r>
    </w:p>
    <w:tbl>
      <w:tblPr>
        <w:tblStyle w:val="Grilledutableau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6"/>
      </w:tblGrid>
      <w:tr>
        <w:trPr/>
        <w:tc>
          <w:tcPr>
            <w:tcW w:w="10606" w:type="dxa"/>
            <w:tcBorders/>
          </w:tcPr>
          <w:p>
            <w:pPr>
              <w:pStyle w:val="Normal"/>
              <w:widowControl/>
              <w:spacing w:before="113" w:after="198"/>
              <w:jc w:val="left"/>
              <w:rPr>
                <w:rFonts w:ascii="Cambria" w:hAnsi="Cambria" w:eastAsia="" w:cs="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spacing w:before="113" w:after="198"/>
        <w:rPr/>
      </w:pPr>
      <w:r>
        <w:rPr/>
      </w:r>
    </w:p>
    <w:p>
      <w:pPr>
        <w:pStyle w:val="Normal"/>
        <w:spacing w:before="113" w:after="198"/>
        <w:rPr/>
      </w:pPr>
      <w:r>
        <w:rPr/>
      </w:r>
    </w:p>
    <w:p>
      <w:pPr>
        <w:pStyle w:val="Normal"/>
        <w:spacing w:before="113" w:after="198"/>
        <w:rPr/>
      </w:pPr>
      <w:r>
        <w:rPr/>
      </w:r>
    </w:p>
    <w:p>
      <w:pPr>
        <w:pStyle w:val="Normal"/>
        <w:spacing w:before="113" w:after="198"/>
        <w:rPr/>
      </w:pPr>
      <w:r>
        <w:rPr/>
      </w:r>
    </w:p>
    <w:p>
      <w:pPr>
        <w:pStyle w:val="Normal"/>
        <w:spacing w:before="113" w:after="198"/>
        <w:ind w:left="4536" w:hanging="0"/>
        <w:rPr>
          <w:sz w:val="14"/>
          <w:szCs w:val="14"/>
        </w:rPr>
      </w:pPr>
      <w:r>
        <w:rPr/>
        <w:t xml:space="preserve">Fait le : </w:t>
      </w:r>
      <w:r>
        <w:rPr>
          <w:sz w:val="14"/>
          <w:szCs w:val="14"/>
        </w:rPr>
        <w:t xml:space="preserve">........................................ </w:t>
      </w:r>
      <w:r>
        <w:rPr/>
        <w:t xml:space="preserve">à </w:t>
      </w:r>
      <w:r>
        <w:rPr>
          <w:sz w:val="14"/>
          <w:szCs w:val="14"/>
        </w:rPr>
        <w:t>............................................................................…</w:t>
        <w:tab/>
      </w:r>
    </w:p>
    <w:p>
      <w:pPr>
        <w:pStyle w:val="Normal"/>
        <w:spacing w:before="113" w:after="198"/>
        <w:ind w:left="4536" w:hanging="0"/>
        <w:rPr/>
      </w:pPr>
      <w:r>
        <w:rPr/>
        <w:t xml:space="preserve">Signature </w:t>
      </w:r>
    </w:p>
    <w:p>
      <w:pPr>
        <w:pStyle w:val="Normal"/>
        <w:ind w:left="4536" w:hanging="0"/>
        <w:rPr>
          <w:b/>
        </w:rPr>
      </w:pPr>
      <w:r>
        <w:rPr>
          <w:b/>
        </w:rPr>
      </w:r>
    </w:p>
    <w:p>
      <w:pPr>
        <w:pStyle w:val="ListParagraph"/>
        <w:ind w:left="4536" w:hanging="0"/>
        <w:rPr/>
      </w:pPr>
      <w:r>
        <w:rPr/>
      </w:r>
    </w:p>
    <w:p>
      <w:pPr>
        <w:pStyle w:val="Normal"/>
        <w:ind w:left="4536" w:hanging="0"/>
        <w:rPr/>
      </w:pPr>
      <w:r>
        <w:rPr/>
        <w:t>Cachet de la structure</w:t>
      </w:r>
      <w:r>
        <w:br w:type="page"/>
      </w:r>
    </w:p>
    <w:tbl>
      <w:tblPr>
        <w:tblW w:w="10647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66"/>
        <w:gridCol w:w="1536"/>
        <w:gridCol w:w="3205"/>
        <w:gridCol w:w="2039"/>
      </w:tblGrid>
      <w:tr>
        <w:trPr>
          <w:trHeight w:val="499" w:hRule="atLeast"/>
        </w:trPr>
        <w:tc>
          <w:tcPr>
            <w:tcW w:w="10646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color w:val="0000FF"/>
                <w:sz w:val="28"/>
                <w:szCs w:val="28"/>
              </w:rPr>
            </w:pPr>
            <w:r>
              <w:rPr>
                <w:rFonts w:eastAsia="Times New Roman" w:cs="Times New Roman"/>
                <w:color w:val="0000FF"/>
                <w:sz w:val="28"/>
                <w:szCs w:val="28"/>
              </w:rPr>
              <w:t>BILAN FINANCIER</w:t>
            </w:r>
          </w:p>
        </w:tc>
      </w:tr>
      <w:tr>
        <w:trPr>
          <w:trHeight w:val="499" w:hRule="atLeast"/>
        </w:trPr>
        <w:tc>
          <w:tcPr>
            <w:tcW w:w="106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color w:val="0000FF"/>
                <w:sz w:val="28"/>
                <w:szCs w:val="28"/>
              </w:rPr>
            </w:pPr>
            <w:r>
              <w:rPr>
                <w:rFonts w:eastAsia="Times New Roman" w:cs="Times New Roman"/>
                <w:color w:val="0000FF"/>
                <w:sz w:val="28"/>
                <w:szCs w:val="28"/>
              </w:rPr>
              <w:t>[Nom du projet]</w:t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CC0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  <w:t>CHARGES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CC0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  <w:t>20</w:t>
            </w:r>
            <w:r>
              <w:rPr>
                <w:rFonts w:eastAsia="Times New Roman" w:cs="Arial" w:ascii="Arial" w:hAnsi="Arial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CC0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  <w:t>PRODUITS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CC0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  <w:t>20</w:t>
            </w:r>
            <w:r>
              <w:rPr>
                <w:rFonts w:eastAsia="Times New Roman" w:cs="Arial" w:ascii="Arial" w:hAnsi="Arial"/>
                <w:b/>
                <w:bCs/>
                <w:color w:val="002060"/>
                <w:sz w:val="18"/>
                <w:szCs w:val="18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60 - Achat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70 - Vente de produits finis, prestat de serv,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Prestations de services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Achats matières et fournitures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74 - Subventions d'exploitation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Autres fournitures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/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Etat (</w:t>
            </w:r>
            <w:r>
              <w:rPr>
                <w:rFonts w:eastAsia="Times New Roman" w:cs="Arial" w:ascii="Arial" w:hAnsi="Arial"/>
                <w:color w:val="CE181E"/>
                <w:sz w:val="18"/>
                <w:szCs w:val="18"/>
              </w:rPr>
              <w:t>ANCT) Cité éducative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61 - Services extérieurs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CE181E"/>
                <w:sz w:val="18"/>
                <w:szCs w:val="18"/>
                <w:highlight w:val="yellow"/>
              </w:rPr>
              <w:t>ANCT hors cité Educative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Locations immobilières et mobilières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color w:val="CE181E"/>
              </w:rPr>
            </w:pPr>
            <w:r>
              <w:rPr>
                <w:rFonts w:eastAsia="Times New Roman" w:cs="Arial" w:ascii="Arial" w:hAnsi="Arial"/>
                <w:color w:val="CE181E"/>
                <w:sz w:val="18"/>
                <w:szCs w:val="18"/>
              </w:rPr>
              <w:t>Ville d’Orléans Cité éducative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Entretien et réparation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color w:val="CE181E"/>
              </w:rPr>
            </w:pPr>
            <w:r>
              <w:rPr>
                <w:rFonts w:eastAsia="Times New Roman" w:cs="Arial" w:ascii="Arial" w:hAnsi="Arial"/>
                <w:color w:val="CE181E"/>
                <w:sz w:val="18"/>
                <w:szCs w:val="18"/>
              </w:rPr>
              <w:t>Education Nationale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Assurance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Département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Documentation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Intercommunalité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Divers (dont sous-traitance générale)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  <w:highlight w:val="yellow"/>
              </w:rPr>
              <w:t>Communes (hors cité éducative)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62 - Autres services extérieurs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Organismes sociaux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22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Rémunérations intermédiaires, honoraires, vacations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Fonds européens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Publicité, publications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Autres financements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Transport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CAF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Divers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/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 </w:t>
            </w: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Région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63 - Impôts et taxes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Impôts et taxes sur rémunérations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Autres impôts et taxes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64 - Charges de personnel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75 - Autres produits de gestion courante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Rémunération des personnels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Charges sociales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76 - Produits financiers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Autres charges de personnel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65 - Autres charges de gestion courante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77 -  Produits exceptionnels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Autres charges de gestion courante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CC0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  <w:t>CONTRIBUTIONS VOLONTAIRES</w:t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81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FF"/>
                <w:sz w:val="18"/>
                <w:szCs w:val="18"/>
              </w:rPr>
              <w:t>87 - Contributions volontaires en nature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Valorisation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FF"/>
                <w:sz w:val="18"/>
                <w:szCs w:val="18"/>
              </w:rPr>
              <w:t>Prestations en nature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  <w:t>T O T A L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  <w:t>T O T A L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FFFF" w:fill="CCFFFF" w:val="pct25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THERY Véronique" w:date="2024-01-08T17:18:00Z" w:initials="TV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A clarifier 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05f7b"/>
    <w:pPr>
      <w:widowControl/>
      <w:bidi w:val="0"/>
      <w:spacing w:lineRule="auto" w:line="252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05f7b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5f7b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5f7b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5f7b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5f7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5f7b"/>
    <w:pPr>
      <w:spacing w:before="0"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5f7b"/>
    <w:pPr>
      <w:spacing w:before="0"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5f7b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5f7b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105f7b"/>
    <w:rPr>
      <w:caps/>
      <w:color w:val="632423" w:themeColor="accent2" w:themeShade="80"/>
      <w:spacing w:val="20"/>
      <w:sz w:val="28"/>
      <w:szCs w:val="28"/>
    </w:rPr>
  </w:style>
  <w:style w:type="character" w:styleId="Titre2Car" w:customStyle="1">
    <w:name w:val="Titre 2 Car"/>
    <w:basedOn w:val="DefaultParagraphFont"/>
    <w:uiPriority w:val="9"/>
    <w:semiHidden/>
    <w:qFormat/>
    <w:rsid w:val="00105f7b"/>
    <w:rPr>
      <w:caps/>
      <w:color w:val="632423" w:themeColor="accent2" w:themeShade="80"/>
      <w:spacing w:val="15"/>
      <w:sz w:val="24"/>
      <w:szCs w:val="24"/>
    </w:rPr>
  </w:style>
  <w:style w:type="character" w:styleId="Titre3Car" w:customStyle="1">
    <w:name w:val="Titre 3 Car"/>
    <w:basedOn w:val="DefaultParagraphFont"/>
    <w:uiPriority w:val="9"/>
    <w:semiHidden/>
    <w:qFormat/>
    <w:rsid w:val="00105f7b"/>
    <w:rPr>
      <w:caps/>
      <w:color w:val="622423" w:themeColor="accent2" w:themeShade="7f"/>
      <w:sz w:val="24"/>
      <w:szCs w:val="24"/>
    </w:rPr>
  </w:style>
  <w:style w:type="character" w:styleId="Titre4Car" w:customStyle="1">
    <w:name w:val="Titre 4 Car"/>
    <w:basedOn w:val="DefaultParagraphFont"/>
    <w:uiPriority w:val="9"/>
    <w:semiHidden/>
    <w:qFormat/>
    <w:rsid w:val="00105f7b"/>
    <w:rPr>
      <w:caps/>
      <w:color w:val="622423" w:themeColor="accent2" w:themeShade="7f"/>
      <w:spacing w:val="10"/>
    </w:rPr>
  </w:style>
  <w:style w:type="character" w:styleId="Titre5Car" w:customStyle="1">
    <w:name w:val="Titre 5 Car"/>
    <w:basedOn w:val="DefaultParagraphFont"/>
    <w:uiPriority w:val="9"/>
    <w:semiHidden/>
    <w:qFormat/>
    <w:rsid w:val="00105f7b"/>
    <w:rPr>
      <w:caps/>
      <w:color w:val="622423" w:themeColor="accent2" w:themeShade="7f"/>
      <w:spacing w:val="10"/>
    </w:rPr>
  </w:style>
  <w:style w:type="character" w:styleId="Titre6Car" w:customStyle="1">
    <w:name w:val="Titre 6 Car"/>
    <w:basedOn w:val="DefaultParagraphFont"/>
    <w:uiPriority w:val="9"/>
    <w:semiHidden/>
    <w:qFormat/>
    <w:rsid w:val="00105f7b"/>
    <w:rPr>
      <w:caps/>
      <w:color w:val="943634" w:themeColor="accent2" w:themeShade="bf"/>
      <w:spacing w:val="10"/>
    </w:rPr>
  </w:style>
  <w:style w:type="character" w:styleId="Titre7Car" w:customStyle="1">
    <w:name w:val="Titre 7 Car"/>
    <w:basedOn w:val="DefaultParagraphFont"/>
    <w:uiPriority w:val="9"/>
    <w:semiHidden/>
    <w:qFormat/>
    <w:rsid w:val="00105f7b"/>
    <w:rPr>
      <w:i/>
      <w:iCs/>
      <w:caps/>
      <w:color w:val="943634" w:themeColor="accent2" w:themeShade="bf"/>
      <w:spacing w:val="10"/>
    </w:rPr>
  </w:style>
  <w:style w:type="character" w:styleId="Titre8Car" w:customStyle="1">
    <w:name w:val="Titre 8 Car"/>
    <w:basedOn w:val="DefaultParagraphFont"/>
    <w:uiPriority w:val="9"/>
    <w:semiHidden/>
    <w:qFormat/>
    <w:rsid w:val="00105f7b"/>
    <w:rPr>
      <w:caps/>
      <w:spacing w:val="10"/>
      <w:sz w:val="20"/>
      <w:szCs w:val="20"/>
    </w:rPr>
  </w:style>
  <w:style w:type="character" w:styleId="Titre9Car" w:customStyle="1">
    <w:name w:val="Titre 9 Car"/>
    <w:basedOn w:val="DefaultParagraphFont"/>
    <w:uiPriority w:val="9"/>
    <w:semiHidden/>
    <w:qFormat/>
    <w:rsid w:val="00105f7b"/>
    <w:rPr>
      <w:i/>
      <w:iCs/>
      <w:caps/>
      <w:spacing w:val="10"/>
      <w:sz w:val="20"/>
      <w:szCs w:val="20"/>
    </w:rPr>
  </w:style>
  <w:style w:type="character" w:styleId="TitreCar" w:customStyle="1">
    <w:name w:val="Titre Car"/>
    <w:basedOn w:val="DefaultParagraphFont"/>
    <w:uiPriority w:val="10"/>
    <w:qFormat/>
    <w:rsid w:val="00105f7b"/>
    <w:rPr>
      <w:caps/>
      <w:color w:val="632423" w:themeColor="accent2" w:themeShade="80"/>
      <w:spacing w:val="50"/>
      <w:sz w:val="44"/>
      <w:szCs w:val="44"/>
    </w:rPr>
  </w:style>
  <w:style w:type="character" w:styleId="Sous-titreCar" w:customStyle="1">
    <w:name w:val="Sous-titre Car"/>
    <w:basedOn w:val="DefaultParagraphFont"/>
    <w:uiPriority w:val="11"/>
    <w:qFormat/>
    <w:rsid w:val="00105f7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5f7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105f7b"/>
    <w:rPr>
      <w:caps/>
      <w:spacing w:val="5"/>
      <w:sz w:val="20"/>
      <w:szCs w:val="20"/>
    </w:rPr>
  </w:style>
  <w:style w:type="character" w:styleId="SansinterligneCar" w:customStyle="1">
    <w:name w:val="Sans interligne Car"/>
    <w:basedOn w:val="DefaultParagraphFont"/>
    <w:link w:val="NoSpacing"/>
    <w:uiPriority w:val="1"/>
    <w:qFormat/>
    <w:rsid w:val="00105f7b"/>
    <w:rPr/>
  </w:style>
  <w:style w:type="character" w:styleId="CitationCar" w:customStyle="1">
    <w:name w:val="Citation Car"/>
    <w:basedOn w:val="DefaultParagraphFont"/>
    <w:link w:val="Quote"/>
    <w:uiPriority w:val="29"/>
    <w:qFormat/>
    <w:rsid w:val="00105f7b"/>
    <w:rPr>
      <w:i/>
      <w:iCs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105f7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5f7b"/>
    <w:rPr>
      <w:i/>
      <w:iCs/>
    </w:rPr>
  </w:style>
  <w:style w:type="character" w:styleId="IntenseEmphasis">
    <w:name w:val="Intense Emphasis"/>
    <w:uiPriority w:val="21"/>
    <w:qFormat/>
    <w:rsid w:val="00105f7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5f7b"/>
    <w:rPr>
      <w:rFonts w:ascii="Calibri" w:hAnsi="Calibri" w:eastAsia="" w:cs="" w:asciiTheme="minorHAnsi" w:cstheme="minorBidi" w:eastAsiaTheme="minorEastAsia" w:hAnsiTheme="minorHAns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5f7b"/>
    <w:rPr>
      <w:rFonts w:ascii="Calibri" w:hAnsi="Calibri" w:eastAsia="" w:cs="" w:asciiTheme="minorHAnsi" w:cstheme="minorBidi" w:eastAsiaTheme="minorEastAsia" w:hAnsiTheme="minorHAns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5f7b"/>
    <w:rPr>
      <w:caps/>
      <w:color w:val="622423" w:themeColor="accent2" w:themeShade="7f"/>
      <w:spacing w:val="5"/>
      <w:u w:val="none" w:color="622423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105f7b"/>
    <w:rPr>
      <w:rFonts w:ascii="Tahoma" w:hAnsi="Tahoma" w:cs="Tahoma"/>
      <w:sz w:val="16"/>
      <w:szCs w:val="16"/>
    </w:rPr>
  </w:style>
  <w:style w:type="character" w:styleId="LienInternet" w:customStyle="1">
    <w:name w:val="Hyperlink"/>
    <w:basedOn w:val="DefaultParagraphFont"/>
    <w:uiPriority w:val="99"/>
    <w:unhideWhenUsed/>
    <w:rsid w:val="000959fb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37ce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7237ce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7237ce"/>
    <w:rPr>
      <w:b/>
      <w:bCs/>
      <w:sz w:val="20"/>
      <w:szCs w:val="20"/>
    </w:rPr>
  </w:style>
  <w:style w:type="character" w:styleId="Accentuationforte" w:customStyle="1">
    <w:name w:val="Strong"/>
    <w:qFormat/>
    <w:rsid w:val="00fb3986"/>
    <w:rPr>
      <w:b/>
      <w:bCs/>
    </w:rPr>
  </w:style>
  <w:style w:type="character" w:styleId="NotedebasdepageCar" w:customStyle="1">
    <w:name w:val="Note de bas de page Car"/>
    <w:basedOn w:val="DefaultParagraphFont"/>
    <w:uiPriority w:val="99"/>
    <w:semiHidden/>
    <w:qFormat/>
    <w:rsid w:val="00fb3986"/>
    <w:rPr>
      <w:rFonts w:ascii="Calibri" w:hAnsi="Calibri" w:eastAsia="Calibri" w:cs="Times New Roman"/>
      <w:color w:val="00000A"/>
      <w:szCs w:val="20"/>
    </w:rPr>
  </w:style>
  <w:style w:type="character" w:styleId="NotedebasdepageCar1" w:customStyle="1">
    <w:name w:val="Note de bas de page Car1"/>
    <w:basedOn w:val="DefaultParagraphFont"/>
    <w:uiPriority w:val="99"/>
    <w:semiHidden/>
    <w:qFormat/>
    <w:rsid w:val="00fb3986"/>
    <w:rPr>
      <w:sz w:val="20"/>
      <w:szCs w:val="20"/>
    </w:rPr>
  </w:style>
  <w:style w:type="character" w:styleId="Caractresdenotedebasdepage">
    <w:name w:val="Caractères de note de bas de page"/>
    <w:uiPriority w:val="99"/>
    <w:semiHidden/>
    <w:qFormat/>
    <w:rsid w:val="00fb3986"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link w:val="TitreCar"/>
    <w:uiPriority w:val="10"/>
    <w:qFormat/>
    <w:rsid w:val="00105f7b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f7b"/>
    <w:pPr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rsid w:val="00105f7b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NoSpacing">
    <w:name w:val="No Spacing"/>
    <w:basedOn w:val="Normal"/>
    <w:link w:val="SansinterligneCar"/>
    <w:uiPriority w:val="1"/>
    <w:qFormat/>
    <w:rsid w:val="00105f7b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05f7b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105f7b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105f7b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 w:themeColor="accent2" w:themeShade="7f"/>
      <w:spacing w:val="5"/>
      <w:sz w:val="20"/>
      <w:szCs w:val="20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semiHidden/>
    <w:unhideWhenUsed/>
    <w:qFormat/>
    <w:rsid w:val="00105f7b"/>
    <w:pPr/>
    <w:rPr>
      <w:lang w:bidi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05f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05f7b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andard" w:customStyle="1">
    <w:name w:val="Standard"/>
    <w:qFormat/>
    <w:rsid w:val="001a563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ans" w:hAnsi="Liberation Sans" w:eastAsia="SimSun" w:cs="Mangal"/>
      <w:color w:val="auto"/>
      <w:kern w:val="2"/>
      <w:sz w:val="24"/>
      <w:szCs w:val="24"/>
      <w:lang w:eastAsia="zh-CN" w:bidi="hi-IN" w:val="fr-FR"/>
    </w:rPr>
  </w:style>
  <w:style w:type="paragraph" w:styleId="Contenudecadre" w:customStyle="1">
    <w:name w:val="Contenu de cadre"/>
    <w:basedOn w:val="Normal"/>
    <w:qFormat/>
    <w:rsid w:val="001a5639"/>
    <w:pPr>
      <w:suppressAutoHyphens w:val="true"/>
      <w:spacing w:lineRule="auto" w:line="276"/>
    </w:pPr>
    <w:rPr>
      <w:rFonts w:ascii="Calibri" w:hAnsi="Calibri" w:eastAsia="Calibri" w:cs="font289"/>
      <w:color w:val="00000A"/>
      <w:lang w:eastAsia="en-US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7237c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7237ce"/>
    <w:pPr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986"/>
    <w:pPr>
      <w:suppressAutoHyphens w:val="true"/>
      <w:spacing w:lineRule="auto" w:line="240" w:before="0" w:after="0"/>
    </w:pPr>
    <w:rPr>
      <w:rFonts w:ascii="Calibri" w:hAnsi="Calibri" w:eastAsia="Calibri" w:cs="Times New Roman"/>
      <w:color w:val="00000A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05f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rameclaire-Accent1">
    <w:name w:val="Light Shading Accent 1"/>
    <w:basedOn w:val="TableauNormal"/>
    <w:uiPriority w:val="60"/>
    <w:rsid w:val="00c6106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fb3986"/>
    <w:rPr>
      <w:rFonts w:asciiTheme="minorHAnsi" w:hAnsiTheme="minorHAnsi" w:eastAsiaTheme="minorHAnsi" w:cstheme="minorBidi"/>
      <w:lang w:eastAsia="en-US"/>
      <w:color w:val="31849B" w:themeColor="accent5" w:themeShade="bf"/>
      <w:sz w:val="20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2A7B-99B8-4557-ABDC-DC235DA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LibreOffice/7.5.7.1.M1$Windows_X86_64 LibreOffice_project/9d4bf91ba30c991aaed3b97dd4173f7705c6b5ae</Application>
  <AppVersion>15.0000</AppVersion>
  <DocSecurity>0</DocSecurity>
  <Pages>6</Pages>
  <Words>907</Words>
  <Characters>5028</Characters>
  <CharactersWithSpaces>5801</CharactersWithSpaces>
  <Paragraphs>153</Paragraphs>
  <Company>Mairie d'Orléans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2022-03-28T18:05:00Z</dcterms:created>
  <dc:creator>THERY Véronique</dc:creator>
  <dc:description/>
  <dc:language>fr-FR</dc:language>
  <cp:lastModifiedBy/>
  <cp:lastPrinted>2023-04-11T15:26:00Z</cp:lastPrinted>
  <dcterms:modified xsi:type="dcterms:W3CDTF">2024-03-28T10:20:14Z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